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2A3" w:rsidRPr="005A099C" w:rsidRDefault="00A572A3" w:rsidP="00A572A3">
      <w:pPr>
        <w:spacing w:after="0" w:line="240" w:lineRule="auto"/>
        <w:jc w:val="right"/>
        <w:rPr>
          <w:rFonts w:ascii="Segoe Print" w:eastAsia="Times New Roman" w:hAnsi="Segoe Print" w:cs="Times New Roman"/>
          <w:b/>
          <w:bCs/>
          <w:color w:val="632423"/>
          <w:sz w:val="28"/>
          <w:szCs w:val="48"/>
          <w:lang w:eastAsia="ru-RU"/>
        </w:rPr>
      </w:pPr>
      <w:r>
        <w:rPr>
          <w:rFonts w:ascii="Segoe Print" w:eastAsia="Times New Roman" w:hAnsi="Segoe Print" w:cs="Times New Roman"/>
          <w:b/>
          <w:bCs/>
          <w:color w:val="632423"/>
          <w:sz w:val="28"/>
          <w:szCs w:val="48"/>
          <w:lang w:eastAsia="ru-RU"/>
        </w:rPr>
        <w:t>Консультация</w:t>
      </w:r>
      <w:r w:rsidRPr="005A099C">
        <w:rPr>
          <w:rFonts w:ascii="Segoe Print" w:eastAsia="Times New Roman" w:hAnsi="Segoe Print" w:cs="Times New Roman"/>
          <w:b/>
          <w:bCs/>
          <w:color w:val="632423"/>
          <w:sz w:val="28"/>
          <w:szCs w:val="48"/>
          <w:lang w:eastAsia="ru-RU"/>
        </w:rPr>
        <w:t xml:space="preserve"> </w:t>
      </w:r>
    </w:p>
    <w:p w:rsidR="00A572A3" w:rsidRPr="005A099C" w:rsidRDefault="00A572A3" w:rsidP="00A572A3">
      <w:pPr>
        <w:spacing w:after="0" w:line="240" w:lineRule="auto"/>
        <w:jc w:val="right"/>
        <w:rPr>
          <w:rFonts w:ascii="Segoe Print" w:eastAsia="Times New Roman" w:hAnsi="Segoe Print" w:cs="Times New Roman"/>
          <w:b/>
          <w:bCs/>
          <w:color w:val="632423"/>
          <w:sz w:val="28"/>
          <w:szCs w:val="48"/>
          <w:lang w:eastAsia="ru-RU"/>
        </w:rPr>
      </w:pPr>
      <w:r w:rsidRPr="005A099C">
        <w:rPr>
          <w:rFonts w:ascii="Segoe Print" w:eastAsia="Times New Roman" w:hAnsi="Segoe Print" w:cs="Times New Roman"/>
          <w:b/>
          <w:bCs/>
          <w:color w:val="632423"/>
          <w:sz w:val="28"/>
          <w:szCs w:val="48"/>
          <w:lang w:eastAsia="ru-RU"/>
        </w:rPr>
        <w:t>для законных представителей воспитанников</w:t>
      </w:r>
    </w:p>
    <w:p w:rsidR="00A572A3" w:rsidRPr="005A099C" w:rsidRDefault="00A572A3" w:rsidP="00A572A3">
      <w:pPr>
        <w:spacing w:after="0" w:line="240" w:lineRule="auto"/>
        <w:jc w:val="right"/>
        <w:rPr>
          <w:rFonts w:ascii="Segoe Print" w:eastAsia="Times New Roman" w:hAnsi="Segoe Print" w:cs="Times New Roman"/>
          <w:b/>
          <w:bCs/>
          <w:color w:val="003366"/>
          <w:sz w:val="2"/>
          <w:szCs w:val="48"/>
          <w:lang w:eastAsia="ru-RU"/>
        </w:rPr>
      </w:pPr>
    </w:p>
    <w:p w:rsidR="00A572A3" w:rsidRPr="005A099C" w:rsidRDefault="00A572A3" w:rsidP="00A572A3">
      <w:pPr>
        <w:spacing w:after="0" w:line="240" w:lineRule="auto"/>
        <w:jc w:val="center"/>
        <w:rPr>
          <w:rFonts w:ascii="Segoe Print" w:eastAsia="Times New Roman" w:hAnsi="Segoe Print" w:cs="Times New Roman"/>
          <w:b/>
          <w:bCs/>
          <w:color w:val="003366"/>
          <w:sz w:val="40"/>
          <w:szCs w:val="48"/>
          <w:lang w:eastAsia="ru-RU"/>
        </w:rPr>
      </w:pPr>
      <w:r>
        <w:rPr>
          <w:rFonts w:ascii="Segoe Print" w:eastAsia="Times New Roman" w:hAnsi="Segoe Print" w:cs="Times New Roman"/>
          <w:b/>
          <w:bCs/>
          <w:color w:val="003366"/>
          <w:sz w:val="40"/>
          <w:szCs w:val="48"/>
          <w:lang w:eastAsia="ru-RU"/>
        </w:rPr>
        <w:t>Детям о безопасности</w:t>
      </w:r>
    </w:p>
    <w:p w:rsidR="00A572A3" w:rsidRPr="005A099C" w:rsidRDefault="00A572A3" w:rsidP="00A572A3">
      <w:pPr>
        <w:spacing w:after="0" w:line="240" w:lineRule="auto"/>
        <w:jc w:val="center"/>
        <w:rPr>
          <w:rFonts w:ascii="Segoe Print" w:eastAsia="Times New Roman" w:hAnsi="Segoe Print" w:cs="Times New Roman"/>
          <w:b/>
          <w:bCs/>
          <w:color w:val="003366"/>
          <w:sz w:val="2"/>
          <w:szCs w:val="48"/>
          <w:lang w:eastAsia="ru-RU"/>
        </w:rPr>
      </w:pPr>
    </w:p>
    <w:p w:rsidR="00A572A3" w:rsidRPr="005A099C" w:rsidRDefault="00A572A3" w:rsidP="00A572A3">
      <w:pPr>
        <w:spacing w:after="0" w:line="240" w:lineRule="auto"/>
        <w:jc w:val="right"/>
        <w:rPr>
          <w:rFonts w:ascii="Segoe Print" w:eastAsia="Times New Roman" w:hAnsi="Segoe Print" w:cs="Times New Roman"/>
          <w:b/>
          <w:bCs/>
          <w:color w:val="632423"/>
          <w:sz w:val="28"/>
          <w:szCs w:val="48"/>
          <w:lang w:eastAsia="ru-RU"/>
        </w:rPr>
      </w:pPr>
      <w:r w:rsidRPr="005A099C">
        <w:rPr>
          <w:rFonts w:ascii="Segoe Print" w:eastAsia="Times New Roman" w:hAnsi="Segoe Print" w:cs="Times New Roman"/>
          <w:b/>
          <w:bCs/>
          <w:color w:val="632423"/>
          <w:sz w:val="28"/>
          <w:szCs w:val="48"/>
          <w:lang w:eastAsia="ru-RU"/>
        </w:rPr>
        <w:t>Воспитатель дошкольного образования</w:t>
      </w:r>
    </w:p>
    <w:p w:rsidR="00A572A3" w:rsidRPr="005A099C" w:rsidRDefault="00A572A3" w:rsidP="00A572A3">
      <w:pPr>
        <w:spacing w:after="0" w:line="240" w:lineRule="auto"/>
        <w:jc w:val="right"/>
        <w:rPr>
          <w:rFonts w:ascii="Segoe Print" w:eastAsia="Times New Roman" w:hAnsi="Segoe Print" w:cs="Times New Roman"/>
          <w:b/>
          <w:bCs/>
          <w:color w:val="632423"/>
          <w:sz w:val="28"/>
          <w:szCs w:val="48"/>
          <w:lang w:eastAsia="ru-RU"/>
        </w:rPr>
      </w:pPr>
      <w:r>
        <w:rPr>
          <w:rFonts w:ascii="Segoe Print" w:eastAsia="Times New Roman" w:hAnsi="Segoe Print" w:cs="Times New Roman"/>
          <w:b/>
          <w:bCs/>
          <w:color w:val="632423"/>
          <w:sz w:val="28"/>
          <w:szCs w:val="48"/>
          <w:lang w:eastAsia="ru-RU"/>
        </w:rPr>
        <w:t xml:space="preserve">Елена Владимировна </w:t>
      </w:r>
      <w:proofErr w:type="spellStart"/>
      <w:r>
        <w:rPr>
          <w:rFonts w:ascii="Segoe Print" w:eastAsia="Times New Roman" w:hAnsi="Segoe Print" w:cs="Times New Roman"/>
          <w:b/>
          <w:bCs/>
          <w:color w:val="632423"/>
          <w:sz w:val="28"/>
          <w:szCs w:val="48"/>
          <w:lang w:eastAsia="ru-RU"/>
        </w:rPr>
        <w:t>Гутель</w:t>
      </w:r>
      <w:proofErr w:type="spellEnd"/>
    </w:p>
    <w:p w:rsidR="003F2749" w:rsidRDefault="003F2749" w:rsidP="003142F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1A8" w:rsidRPr="00A572A3" w:rsidRDefault="003F2749" w:rsidP="00A572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A572A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Безопасность ребенка – главное, о чем переживают родители. Многим кажется, что защита и воспитание детей лежит </w:t>
      </w:r>
      <w:r w:rsidR="003C6ED4" w:rsidRPr="00A572A3">
        <w:rPr>
          <w:rFonts w:ascii="Times New Roman" w:hAnsi="Times New Roman" w:cs="Times New Roman"/>
          <w:color w:val="1F497D" w:themeColor="text2"/>
          <w:sz w:val="28"/>
          <w:szCs w:val="28"/>
        </w:rPr>
        <w:t>только на их плечах. Между тем,</w:t>
      </w:r>
      <w:r w:rsidRPr="00A572A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r w:rsidRPr="00A572A3">
        <w:rPr>
          <w:rFonts w:ascii="Times New Roman" w:hAnsi="Times New Roman" w:cs="Times New Roman"/>
          <w:color w:val="1F497D" w:themeColor="text2"/>
          <w:sz w:val="28"/>
          <w:szCs w:val="28"/>
        </w:rPr>
        <w:t>гиперопека</w:t>
      </w:r>
      <w:proofErr w:type="spellEnd"/>
      <w:r w:rsidRPr="00A572A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может лишить кроху самостоятельности. Как же воспитать в ребенке ценное ощущение безопасности, учитывая его возрастные особенности? </w:t>
      </w:r>
    </w:p>
    <w:p w:rsidR="003142FC" w:rsidRPr="00A572A3" w:rsidRDefault="003F2749" w:rsidP="00A572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A572A3">
        <w:rPr>
          <w:rFonts w:ascii="Times New Roman" w:hAnsi="Times New Roman" w:cs="Times New Roman"/>
          <w:color w:val="1F497D" w:themeColor="text2"/>
          <w:sz w:val="28"/>
          <w:szCs w:val="28"/>
        </w:rPr>
        <w:t>Для всех родителей слова «безопасность ребенка» значат очень много. Мы хотим, чтобы ребенку ничто не угрожало. Не говоря уж о каких-то вмешательствах в его жизнь не слишком добрых взрослых, подростков (от этого, пока он маленький, мы можем уберечь его своим присутствием), нам нужно, чтобы с ним не случалось ничего плохого, вообще ничего!</w:t>
      </w:r>
    </w:p>
    <w:p w:rsidR="006651A8" w:rsidRPr="00A572A3" w:rsidRDefault="003F2749" w:rsidP="00A572A3">
      <w:pPr>
        <w:spacing w:after="0" w:line="240" w:lineRule="auto"/>
        <w:jc w:val="both"/>
        <w:rPr>
          <w:rFonts w:ascii="Segoe Print" w:hAnsi="Segoe Print" w:cs="Times New Roman"/>
          <w:b/>
          <w:color w:val="FF0000"/>
          <w:sz w:val="28"/>
          <w:szCs w:val="32"/>
        </w:rPr>
      </w:pPr>
      <w:r w:rsidRPr="00A572A3">
        <w:rPr>
          <w:rFonts w:ascii="Segoe Print" w:hAnsi="Segoe Print" w:cs="Times New Roman"/>
          <w:b/>
          <w:color w:val="FF0000"/>
          <w:sz w:val="28"/>
          <w:szCs w:val="32"/>
        </w:rPr>
        <w:t>Всегда на посту</w:t>
      </w:r>
    </w:p>
    <w:p w:rsidR="006651A8" w:rsidRPr="00A572A3" w:rsidRDefault="003F2749" w:rsidP="00A572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A572A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«Не беги так быстро – упадешь!», «Не трогай ничего – поранишься!» - то и дело восклицают заботливые мамы. Мы ставим в детской мебель без острых углов, покупаем только те игрушки, которые, как мы уверены, не нанесут нашему малышу никакого вреда. </w:t>
      </w:r>
      <w:proofErr w:type="gramStart"/>
      <w:r w:rsidRPr="00A572A3">
        <w:rPr>
          <w:rFonts w:ascii="Times New Roman" w:hAnsi="Times New Roman" w:cs="Times New Roman"/>
          <w:color w:val="1F497D" w:themeColor="text2"/>
          <w:sz w:val="28"/>
          <w:szCs w:val="28"/>
        </w:rPr>
        <w:t>Мы хотим, чтобы безопасным был садик, который он посещает, детская площадка, на которой он играет, продукты, которые он ест.</w:t>
      </w:r>
      <w:proofErr w:type="gramEnd"/>
      <w:r w:rsidRPr="00A572A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Покупаем мыло для малышей, гарантирующее защиту от микробов. Когда он отправляется в школу, мы держим его «на поводке» в виде мобильного телефона.</w:t>
      </w:r>
    </w:p>
    <w:p w:rsidR="003142FC" w:rsidRPr="00A572A3" w:rsidRDefault="003F2749" w:rsidP="00A572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A572A3">
        <w:rPr>
          <w:rFonts w:ascii="Times New Roman" w:hAnsi="Times New Roman" w:cs="Times New Roman"/>
          <w:color w:val="1F497D" w:themeColor="text2"/>
          <w:sz w:val="28"/>
          <w:szCs w:val="28"/>
        </w:rPr>
        <w:t>Теперь давайте спросим себя: о ком мы заботимся на самом деле? О ребенке? Но дети, как каждый родитель знает по своему опыту, всячески сопротивляются любой опеке, начиная чуть ли не с годовалого возраста, когда они, только научившись ходить, стараются сбежать от мам на детской площадке. Из всех способов контроля их безопасности они радостно соглашаются только на мобильный телефон, во-первых, потому что это повышает их популярность среди сверстников, во-вторых, потому что с его помощью им удается контролировать нас, взрослых, что их страшно радует.</w:t>
      </w:r>
    </w:p>
    <w:p w:rsidR="006651A8" w:rsidRPr="00A572A3" w:rsidRDefault="003F2749" w:rsidP="00A572A3">
      <w:pPr>
        <w:spacing w:after="0" w:line="240" w:lineRule="auto"/>
        <w:jc w:val="both"/>
        <w:rPr>
          <w:rFonts w:ascii="Segoe Print" w:hAnsi="Segoe Print" w:cs="Times New Roman"/>
          <w:b/>
          <w:color w:val="FF0000"/>
          <w:sz w:val="28"/>
          <w:szCs w:val="32"/>
        </w:rPr>
      </w:pPr>
      <w:r w:rsidRPr="00A572A3">
        <w:rPr>
          <w:rFonts w:ascii="Segoe Print" w:hAnsi="Segoe Print" w:cs="Times New Roman"/>
          <w:b/>
          <w:color w:val="FF0000"/>
          <w:sz w:val="28"/>
          <w:szCs w:val="32"/>
        </w:rPr>
        <w:t>Безопасность как синоним беспомощности</w:t>
      </w:r>
    </w:p>
    <w:p w:rsidR="006651A8" w:rsidRPr="00A572A3" w:rsidRDefault="003F2749" w:rsidP="00A572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A572A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Полезно ли для ребенка проводить детство в полной безопасности? Мы не можем находиться рядом с ним, сглаживая острые углы его жизни, всегда. Наступит день, когда он выйдет из дома и вернется в него совершенно самостоятельно (а потом и тот день, когда он выйдет из вашего дома и отправится </w:t>
      </w:r>
      <w:proofErr w:type="gramStart"/>
      <w:r w:rsidRPr="00A572A3">
        <w:rPr>
          <w:rFonts w:ascii="Times New Roman" w:hAnsi="Times New Roman" w:cs="Times New Roman"/>
          <w:color w:val="1F497D" w:themeColor="text2"/>
          <w:sz w:val="28"/>
          <w:szCs w:val="28"/>
        </w:rPr>
        <w:t>в</w:t>
      </w:r>
      <w:proofErr w:type="gramEnd"/>
      <w:r w:rsidRPr="00A572A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свой собственный). Причем случится это очень скоро: уже после десяти лет дети чувствуют себя неловко перед сверстниками, если их </w:t>
      </w:r>
      <w:r w:rsidRPr="00A572A3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 xml:space="preserve">всюду встречает и провожает мама. И если вы думаете, что ваша постоянная забота о его безопасности – временная мера, пока он маленький, что за двенадцатилетнего ребенка вы будете бояться меньше, чем за двухлетнего, а за двадцатилетнего меньше, чем </w:t>
      </w:r>
      <w:proofErr w:type="gramStart"/>
      <w:r w:rsidRPr="00A572A3">
        <w:rPr>
          <w:rFonts w:ascii="Times New Roman" w:hAnsi="Times New Roman" w:cs="Times New Roman"/>
          <w:color w:val="1F497D" w:themeColor="text2"/>
          <w:sz w:val="28"/>
          <w:szCs w:val="28"/>
        </w:rPr>
        <w:t>за</w:t>
      </w:r>
      <w:proofErr w:type="gramEnd"/>
      <w:r w:rsidRPr="00A572A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двенадцатилетнего, вы сильно ошибаетесь! Бояться вы будете всегда одинаково, а опасности, которые ему могут угрожать, будут с возрастом только увеличиваться. Сейчас вы боитесь, когда он влезает на табурет, а через какие-нибудь лет двадцать будете бояться, когда он сядет за руль автомобиля.</w:t>
      </w:r>
    </w:p>
    <w:p w:rsidR="006651A8" w:rsidRPr="00A572A3" w:rsidRDefault="003F2749" w:rsidP="00A572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A572A3">
        <w:rPr>
          <w:rFonts w:ascii="Times New Roman" w:hAnsi="Times New Roman" w:cs="Times New Roman"/>
          <w:color w:val="1F497D" w:themeColor="text2"/>
          <w:sz w:val="28"/>
          <w:szCs w:val="28"/>
        </w:rPr>
        <w:t>С другой стороны, привыкший к опеке ребенок не учится следить за своей безопасностью и самостоятельно решать возникшие проблемы.  Ребенок, которому родители для безопасности вручили телефон, не учится разбираться в ситуации самостоятельно, обращаться за помощью к другим людям, не к своим родителям.</w:t>
      </w:r>
    </w:p>
    <w:p w:rsidR="006651A8" w:rsidRPr="00334405" w:rsidRDefault="003F2749" w:rsidP="003344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572A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Заботясь о детской безопасности, в первую очередь мы заботимся о себе, о своей и без того расшатанной нервной системе. Нам гораздо спокойнее и удобнее, если у ребенка есть мобильный телефон. А дети это все прекрасно понимают!</w:t>
      </w:r>
    </w:p>
    <w:p w:rsidR="006651A8" w:rsidRPr="00334405" w:rsidRDefault="003F2749" w:rsidP="00A572A3">
      <w:pPr>
        <w:spacing w:after="0" w:line="240" w:lineRule="auto"/>
        <w:jc w:val="both"/>
        <w:rPr>
          <w:rFonts w:ascii="Segoe Print" w:hAnsi="Segoe Print" w:cs="Times New Roman"/>
          <w:b/>
          <w:color w:val="FF0000"/>
          <w:sz w:val="28"/>
          <w:szCs w:val="32"/>
        </w:rPr>
      </w:pPr>
      <w:r w:rsidRPr="00334405">
        <w:rPr>
          <w:rFonts w:ascii="Segoe Print" w:hAnsi="Segoe Print" w:cs="Times New Roman"/>
          <w:b/>
          <w:color w:val="FF0000"/>
          <w:sz w:val="28"/>
          <w:szCs w:val="32"/>
        </w:rPr>
        <w:t>Часть хлопот надо переложить</w:t>
      </w:r>
    </w:p>
    <w:p w:rsidR="006651A8" w:rsidRPr="00A572A3" w:rsidRDefault="003F2749" w:rsidP="00A572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A572A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К сожалению, не все родители понимают: несмотря на то,  что за безопасность ребенка отвечают они, никто не справится с этой задачей лучше, чем сам ребенок. Научиться правильно обращаться с предметами, которые могут быть опасны, и правильно вести себя в сложных ситуациях ребенок сможет только, если такие предметы и ситуации не будут исключены </w:t>
      </w:r>
      <w:proofErr w:type="gramStart"/>
      <w:r w:rsidRPr="00A572A3">
        <w:rPr>
          <w:rFonts w:ascii="Times New Roman" w:hAnsi="Times New Roman" w:cs="Times New Roman"/>
          <w:color w:val="1F497D" w:themeColor="text2"/>
          <w:sz w:val="28"/>
          <w:szCs w:val="28"/>
        </w:rPr>
        <w:t>из</w:t>
      </w:r>
      <w:proofErr w:type="gramEnd"/>
      <w:r w:rsidRPr="00A572A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gramStart"/>
      <w:r w:rsidRPr="00A572A3">
        <w:rPr>
          <w:rFonts w:ascii="Times New Roman" w:hAnsi="Times New Roman" w:cs="Times New Roman"/>
          <w:color w:val="1F497D" w:themeColor="text2"/>
          <w:sz w:val="28"/>
          <w:szCs w:val="28"/>
        </w:rPr>
        <w:t>его</w:t>
      </w:r>
      <w:proofErr w:type="gramEnd"/>
      <w:r w:rsidRPr="00A572A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жизни. Мы стараемся всему научить ребенка пораньше: читать, считать, иностранным языкам. Мы догадываемся, что знания и умения, приобретенные в раннем возрасте, даются легче и усваиваются прочнее. Это касается и знаний правил безопасности. Если из дома вынесена вся мебель, как ребенок узнает, что о шкаф можно удариться? </w:t>
      </w:r>
    </w:p>
    <w:p w:rsidR="006651A8" w:rsidRPr="00A572A3" w:rsidRDefault="003F2749" w:rsidP="00A572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A572A3">
        <w:rPr>
          <w:rFonts w:ascii="Times New Roman" w:hAnsi="Times New Roman" w:cs="Times New Roman"/>
          <w:color w:val="1F497D" w:themeColor="text2"/>
          <w:sz w:val="28"/>
          <w:szCs w:val="28"/>
        </w:rPr>
        <w:t>Для того чтобы решиться переложить хотя бы часть заботы о безопасности ребенка на самого ребенка, родителям ну</w:t>
      </w:r>
      <w:r w:rsidR="006651A8" w:rsidRPr="00A572A3">
        <w:rPr>
          <w:rFonts w:ascii="Times New Roman" w:hAnsi="Times New Roman" w:cs="Times New Roman"/>
          <w:color w:val="1F497D" w:themeColor="text2"/>
          <w:sz w:val="28"/>
          <w:szCs w:val="28"/>
        </w:rPr>
        <w:t>жно стараться делать следующее:</w:t>
      </w:r>
    </w:p>
    <w:p w:rsidR="006651A8" w:rsidRPr="00A572A3" w:rsidRDefault="003F2749" w:rsidP="00A572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A572A3">
        <w:rPr>
          <w:rFonts w:ascii="Times New Roman" w:hAnsi="Times New Roman" w:cs="Times New Roman"/>
          <w:color w:val="1F497D" w:themeColor="text2"/>
          <w:sz w:val="28"/>
          <w:szCs w:val="28"/>
        </w:rPr>
        <w:t>Доверять ребенку: у большинства детей хватает ума и вменяемости, чтобы быть осторожными тогда, когда эта осторожность действительно нужна.</w:t>
      </w:r>
    </w:p>
    <w:p w:rsidR="006651A8" w:rsidRPr="00A572A3" w:rsidRDefault="003F2749" w:rsidP="00A572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A572A3">
        <w:rPr>
          <w:rFonts w:ascii="Times New Roman" w:hAnsi="Times New Roman" w:cs="Times New Roman"/>
          <w:color w:val="1F497D" w:themeColor="text2"/>
          <w:sz w:val="28"/>
          <w:szCs w:val="28"/>
        </w:rPr>
        <w:t>Не показывать ребенку, что в его безопасности заинтересованы вы: в своей безопасности в основном должен быть заинтересован он сам.</w:t>
      </w:r>
    </w:p>
    <w:p w:rsidR="006651A8" w:rsidRPr="00A572A3" w:rsidRDefault="003F2749" w:rsidP="00A572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A572A3">
        <w:rPr>
          <w:rFonts w:ascii="Times New Roman" w:hAnsi="Times New Roman" w:cs="Times New Roman"/>
          <w:color w:val="1F497D" w:themeColor="text2"/>
          <w:sz w:val="28"/>
          <w:szCs w:val="28"/>
        </w:rPr>
        <w:t>Не провоцировать малыша на опасные поступки постоянными строгими и гневными окриками: «Не лезь!», «Не беги!», «Не трогай!»</w:t>
      </w:r>
    </w:p>
    <w:p w:rsidR="003F2749" w:rsidRPr="00A572A3" w:rsidRDefault="003F2749" w:rsidP="00A572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A572A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Ни в коем случае не поощрять его </w:t>
      </w:r>
      <w:proofErr w:type="spellStart"/>
      <w:r w:rsidRPr="00A572A3">
        <w:rPr>
          <w:rFonts w:ascii="Times New Roman" w:hAnsi="Times New Roman" w:cs="Times New Roman"/>
          <w:color w:val="1F497D" w:themeColor="text2"/>
          <w:sz w:val="28"/>
          <w:szCs w:val="28"/>
        </w:rPr>
        <w:t>безбашенное</w:t>
      </w:r>
      <w:proofErr w:type="spellEnd"/>
      <w:r w:rsidRPr="00A572A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поведение словами: «А наш-то смельчак ничего не боится!»</w:t>
      </w:r>
    </w:p>
    <w:p w:rsidR="006651A8" w:rsidRPr="00A572A3" w:rsidRDefault="003F2749" w:rsidP="00A572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572A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Бывают случаи, когда мама перекладывает заботу о ребенке на него самого невольно, так как к этому ее вынуждает ситуация. Так, одна мама рассказывала историю о том, как ее сын (ему был 1 год и 8 месяцев) на детской площадке залез на лестницу на высоту раза в два превышавшую рост </w:t>
      </w:r>
      <w:r w:rsidRPr="00A572A3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женщины. Сделал он это настолько быстро, что предпринять она ничего не успела, а только ужасно испугалась. И не знала, что ей делать: лезть за ним, чтобы снять его, или вызывать пожарную команду? Она знала характер малыша и прекрасно понимала, что, как только она встанет на первую перекладину, ребенок заберется еще выше, и ничем хорошим это не закончится. Она стояла и безуспешно уговаривала мальчика спуститься. Причем все это время ее бросало то в жар, то в холод. Наконец, она решилась сказать ребенку: «Пока-пока, я ухожу», повернулась к нему спиной и пошла. Через несколько секунд малыш уже догонял ее.</w:t>
      </w:r>
    </w:p>
    <w:p w:rsidR="006651A8" w:rsidRPr="00A572A3" w:rsidRDefault="003F2749" w:rsidP="00A572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572A3">
        <w:rPr>
          <w:rFonts w:ascii="Times New Roman" w:hAnsi="Times New Roman" w:cs="Times New Roman"/>
          <w:color w:val="1F497D" w:themeColor="text2"/>
          <w:sz w:val="28"/>
          <w:szCs w:val="28"/>
        </w:rPr>
        <w:t>Примерно так и стоит поступить родителям, которые хотят, чтобы их дети задумались о своей безопасности: сделать вид, что они о ней не думают, что им это совсем не интересно. Конечно, безопасность совсем маленького ребенка целиком в ваших руках. Но и в комнате «ползунка», и начинающего ходить малыша не все должно быть плюшевым и мягким (хотя в ней и не должно быть опасных предметов). Опыт, что о какой-то предмет можно ушибиться, споткнуться, наступить ножкой на игрушку, оказавшуюся твердой или колючей – это опыт первого года жизни. Он учит координации движений, внимательности.</w:t>
      </w:r>
    </w:p>
    <w:p w:rsidR="006651A8" w:rsidRPr="00A572A3" w:rsidRDefault="003F2749" w:rsidP="00A572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572A3">
        <w:rPr>
          <w:rFonts w:ascii="Times New Roman" w:hAnsi="Times New Roman" w:cs="Times New Roman"/>
          <w:color w:val="1F497D" w:themeColor="text2"/>
          <w:sz w:val="28"/>
          <w:szCs w:val="28"/>
        </w:rPr>
        <w:t>Встреча с предметами разной фактуры – первые уроки безопасности. Если у вас есть возможность провести такие уроки не в квартире, а за городом, это будет еще лучше для малыша. То, что трава мягкая, а палочки и камушки колючие, песок,</w:t>
      </w:r>
      <w:r w:rsidR="0033440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A572A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на солнце, может </w:t>
      </w:r>
      <w:proofErr w:type="gramStart"/>
      <w:r w:rsidRPr="00A572A3">
        <w:rPr>
          <w:rFonts w:ascii="Times New Roman" w:hAnsi="Times New Roman" w:cs="Times New Roman"/>
          <w:color w:val="1F497D" w:themeColor="text2"/>
          <w:sz w:val="28"/>
          <w:szCs w:val="28"/>
        </w:rPr>
        <w:t>быть</w:t>
      </w:r>
      <w:proofErr w:type="gramEnd"/>
      <w:r w:rsidRPr="00A572A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горячим, а вода холодной, - очень полезные знания не только для эмоционального развития ребенка, но и для его умения заботиться о себе.</w:t>
      </w:r>
    </w:p>
    <w:p w:rsidR="006651A8" w:rsidRPr="00334405" w:rsidRDefault="003F2749" w:rsidP="00334405">
      <w:pPr>
        <w:spacing w:after="0" w:line="240" w:lineRule="auto"/>
        <w:jc w:val="both"/>
        <w:rPr>
          <w:rFonts w:ascii="Segoe Print" w:hAnsi="Segoe Print" w:cs="Times New Roman"/>
          <w:b/>
          <w:color w:val="FF0000"/>
          <w:sz w:val="28"/>
          <w:szCs w:val="32"/>
        </w:rPr>
      </w:pPr>
      <w:r w:rsidRPr="00334405">
        <w:rPr>
          <w:rFonts w:ascii="Segoe Print" w:hAnsi="Segoe Print" w:cs="Times New Roman"/>
          <w:b/>
          <w:color w:val="FF0000"/>
          <w:sz w:val="28"/>
          <w:szCs w:val="32"/>
        </w:rPr>
        <w:t>Взрослые и дети понимают состояние безоп</w:t>
      </w:r>
      <w:r w:rsidR="00334405">
        <w:rPr>
          <w:rFonts w:ascii="Segoe Print" w:hAnsi="Segoe Print" w:cs="Times New Roman"/>
          <w:b/>
          <w:color w:val="FF0000"/>
          <w:sz w:val="28"/>
          <w:szCs w:val="32"/>
        </w:rPr>
        <w:t>асности по-разному</w:t>
      </w:r>
    </w:p>
    <w:p w:rsidR="006651A8" w:rsidRPr="00A572A3" w:rsidRDefault="003F2749" w:rsidP="00A572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572A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Для взрослых безопасность имеет умозаключающий характер, типа: «Раз я дома – значит, я в безопасности».</w:t>
      </w:r>
    </w:p>
    <w:p w:rsidR="006651A8" w:rsidRPr="00334405" w:rsidRDefault="003F2749" w:rsidP="003344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proofErr w:type="gramStart"/>
      <w:r w:rsidRPr="00A572A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Для детей понятие безопасности имеет</w:t>
      </w:r>
      <w:r w:rsidR="006651A8" w:rsidRPr="00A572A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либо тактильный, осязательный </w:t>
      </w:r>
      <w:r w:rsidRPr="00A572A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«Мягкий плед, теплый чай – это </w:t>
      </w:r>
      <w:r w:rsidR="006651A8" w:rsidRPr="00A572A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безопасность», либо «авторитетный» характер </w:t>
      </w:r>
      <w:r w:rsidRPr="00A572A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«Я в </w:t>
      </w:r>
      <w:r w:rsidR="006651A8" w:rsidRPr="00A572A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безопасности, когда рядом мама»</w:t>
      </w:r>
      <w:r w:rsidRPr="00A572A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</w:t>
      </w:r>
      <w:proofErr w:type="gramEnd"/>
      <w:r w:rsidRPr="00A572A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Ощущение безопасности возникает у ребенка, когда рука взрослого лежит у него на голове, когда есть возможность свернуться калачиком рядом со спящими родителями. В этом смысле безопасность воспринимается ребенком на уровне ощущений: «Если я в </w:t>
      </w:r>
      <w:proofErr w:type="gramStart"/>
      <w:r w:rsidRPr="00A572A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привычной позе</w:t>
      </w:r>
      <w:proofErr w:type="gramEnd"/>
      <w:r w:rsidRPr="00A572A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и рядом с мамой, то, значит, у меня все</w:t>
      </w:r>
      <w:r w:rsidR="006651A8" w:rsidRPr="00A572A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в порядке», - думает ребенок.</w:t>
      </w:r>
    </w:p>
    <w:p w:rsidR="006651A8" w:rsidRPr="00334405" w:rsidRDefault="003F2749" w:rsidP="00A572A3">
      <w:pPr>
        <w:spacing w:after="0" w:line="240" w:lineRule="auto"/>
        <w:jc w:val="both"/>
        <w:rPr>
          <w:rFonts w:ascii="Segoe Print" w:hAnsi="Segoe Print" w:cs="Times New Roman"/>
          <w:b/>
          <w:color w:val="FF0000"/>
          <w:sz w:val="28"/>
          <w:szCs w:val="32"/>
        </w:rPr>
      </w:pPr>
      <w:r w:rsidRPr="00334405">
        <w:rPr>
          <w:rFonts w:ascii="Segoe Print" w:hAnsi="Segoe Print" w:cs="Times New Roman"/>
          <w:b/>
          <w:color w:val="FF0000"/>
          <w:sz w:val="28"/>
          <w:szCs w:val="32"/>
        </w:rPr>
        <w:t>Держите дома утюг</w:t>
      </w:r>
    </w:p>
    <w:p w:rsidR="006651A8" w:rsidRPr="00A572A3" w:rsidRDefault="003F2749" w:rsidP="00A572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572A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Ребенку полутора-двух лет</w:t>
      </w:r>
      <w:r w:rsidRPr="00A572A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уже можно в доступной форме объяснить, почему некоторые предметы бывают опасны. Обычно мамы избегают пользоваться опасными предметами в присутствии ребенка. Если ваш малыш уже знает понятия «горячо» и «холодно», объяснить, что означает «очень горячий утюг», вам будет гораздо легче.</w:t>
      </w:r>
    </w:p>
    <w:p w:rsidR="006651A8" w:rsidRPr="00A572A3" w:rsidRDefault="003F2749" w:rsidP="00A572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572A3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>Малыши двух лет</w:t>
      </w:r>
      <w:r w:rsidRPr="00A572A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хорошо реагируют на похвалу. Похвалите кроху заранее в ситуации, когда он ведет себя правильно, собираясь сделать что-то опасное. Говорите ему: «Молодец, что ты не трогаешь утюг (не подходишь к плите, не влезаешь на подоконник). Ты же уже большой и знаешь: это опасно». Старайтесь при этом относиться спокойно к тому, что опасный предмет уже попал ребенку в руки. Если вы видите в руках у малыша нож, скажите ему спокойным голосом: «Несешь мне нож? Молодец, спасибо. Молодец, что несешь так аккуратно, ты же знаешь – нож очень-очень острый».</w:t>
      </w:r>
    </w:p>
    <w:p w:rsidR="006651A8" w:rsidRPr="00A572A3" w:rsidRDefault="003F2749" w:rsidP="00A572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572A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Ребенка трех-пяти лет</w:t>
      </w:r>
      <w:r w:rsidRPr="00A572A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можно учить правилам безопасности на улице. Например, переходить дорогу. При этом опять-таки старайтесь часть ответственности доверить ему. Когда правила уже объяснены и известны, попробуйте назначить его «главным» ответственным за то, что вы правильно </w:t>
      </w:r>
      <w:proofErr w:type="gramStart"/>
      <w:r w:rsidRPr="00A572A3">
        <w:rPr>
          <w:rFonts w:ascii="Times New Roman" w:hAnsi="Times New Roman" w:cs="Times New Roman"/>
          <w:color w:val="1F497D" w:themeColor="text2"/>
          <w:sz w:val="28"/>
          <w:szCs w:val="28"/>
        </w:rPr>
        <w:t>перейдете дорогу и с вами ничего не случится</w:t>
      </w:r>
      <w:proofErr w:type="gramEnd"/>
      <w:r w:rsidRPr="00A572A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: «Давай сегодня ты переведешь меня через дорогу. Объясняй, что ты делаешь (имеется в виду: смотрим на светофор, налево-направо), - а то я боюсь, как бы нам не попасть под машину». Используйте для воспитания ребенка книги, игры, где в занимательной сказочной форме преподаются уроки безопасности. Так, например, малышу больше понравится сказка про то, как Чебурашку учат переходить дорогу, - больше, чем ваш скучный рассказ о правилах дорожного движения. </w:t>
      </w:r>
    </w:p>
    <w:p w:rsidR="006651A8" w:rsidRPr="00A572A3" w:rsidRDefault="003F2749" w:rsidP="00A572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572A3">
        <w:rPr>
          <w:rFonts w:ascii="Times New Roman" w:hAnsi="Times New Roman" w:cs="Times New Roman"/>
          <w:color w:val="1F497D" w:themeColor="text2"/>
          <w:sz w:val="28"/>
          <w:szCs w:val="28"/>
        </w:rPr>
        <w:t>Кроме того, для безопасности вашего ребенка очень важно гармоничное развитие его тела, координация движений, спортивные навыки. То, что он будет прекрасно теоретически знать все правила безопасности и безукоризненно выполнять их, не убережет его от падений с турника или от травм во время бега, связанных с тем, что он, не рассчитав траекторию своего движения, налетит на дерево или чужой велосипед. Если вы видите, что от природы ваш ребенок не обладает ловкостью, его просто необходимо отдать в спортивную секцию, подобрав такую, где его научат правильно падать, прыгать, научат выполнять упражнения, которые улучшают координацию движений.</w:t>
      </w:r>
    </w:p>
    <w:p w:rsidR="00334405" w:rsidRDefault="00334405" w:rsidP="0033440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</w:pPr>
    </w:p>
    <w:p w:rsidR="00334405" w:rsidRPr="005A099C" w:rsidRDefault="00334405" w:rsidP="00334405">
      <w:pPr>
        <w:spacing w:after="0" w:line="240" w:lineRule="auto"/>
        <w:jc w:val="both"/>
        <w:outlineLvl w:val="2"/>
        <w:rPr>
          <w:rFonts w:ascii="Segoe Print" w:eastAsia="Times New Roman" w:hAnsi="Segoe Print" w:cs="Times New Roman"/>
          <w:b/>
          <w:bCs/>
          <w:color w:val="C00000"/>
          <w:sz w:val="28"/>
          <w:szCs w:val="32"/>
          <w:lang w:eastAsia="ru-RU"/>
        </w:rPr>
      </w:pPr>
      <w:bookmarkStart w:id="0" w:name="_GoBack"/>
      <w:bookmarkEnd w:id="0"/>
      <w:r w:rsidRPr="005A099C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Информационный источник: </w:t>
      </w:r>
      <w:hyperlink r:id="rId6" w:history="1">
        <w:r w:rsidRPr="005A099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http://www.detskiy-mir.net/</w:t>
        </w:r>
      </w:hyperlink>
    </w:p>
    <w:p w:rsidR="006651A8" w:rsidRPr="00A572A3" w:rsidRDefault="006651A8" w:rsidP="00A572A3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E63DB5" w:rsidRPr="00A572A3" w:rsidRDefault="00E63DB5" w:rsidP="00A572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sectPr w:rsidR="00E63DB5" w:rsidRPr="00A572A3" w:rsidSect="00A572A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0477"/>
    <w:multiLevelType w:val="hybridMultilevel"/>
    <w:tmpl w:val="F09E6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8588A"/>
    <w:multiLevelType w:val="hybridMultilevel"/>
    <w:tmpl w:val="BFF0D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479ED"/>
    <w:multiLevelType w:val="hybridMultilevel"/>
    <w:tmpl w:val="AC0AA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566EA"/>
    <w:multiLevelType w:val="hybridMultilevel"/>
    <w:tmpl w:val="FCC01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B5FAC"/>
    <w:multiLevelType w:val="hybridMultilevel"/>
    <w:tmpl w:val="CCB4C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40E28"/>
    <w:multiLevelType w:val="hybridMultilevel"/>
    <w:tmpl w:val="87ECCE2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4C720625"/>
    <w:multiLevelType w:val="hybridMultilevel"/>
    <w:tmpl w:val="F55ED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CF7739"/>
    <w:multiLevelType w:val="hybridMultilevel"/>
    <w:tmpl w:val="1074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30369"/>
    <w:multiLevelType w:val="hybridMultilevel"/>
    <w:tmpl w:val="FBD6D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096818"/>
    <w:multiLevelType w:val="hybridMultilevel"/>
    <w:tmpl w:val="7E921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753423"/>
    <w:multiLevelType w:val="hybridMultilevel"/>
    <w:tmpl w:val="B0C29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746F09"/>
    <w:multiLevelType w:val="hybridMultilevel"/>
    <w:tmpl w:val="DD1AA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1B0E6E"/>
    <w:multiLevelType w:val="hybridMultilevel"/>
    <w:tmpl w:val="9E769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0E5BED"/>
    <w:multiLevelType w:val="hybridMultilevel"/>
    <w:tmpl w:val="B1661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073309"/>
    <w:multiLevelType w:val="hybridMultilevel"/>
    <w:tmpl w:val="5C8281D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7C732845"/>
    <w:multiLevelType w:val="hybridMultilevel"/>
    <w:tmpl w:val="2182E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972A3E"/>
    <w:multiLevelType w:val="hybridMultilevel"/>
    <w:tmpl w:val="A7062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7"/>
  </w:num>
  <w:num w:numId="4">
    <w:abstractNumId w:val="5"/>
  </w:num>
  <w:num w:numId="5">
    <w:abstractNumId w:val="14"/>
  </w:num>
  <w:num w:numId="6">
    <w:abstractNumId w:val="8"/>
  </w:num>
  <w:num w:numId="7">
    <w:abstractNumId w:val="16"/>
  </w:num>
  <w:num w:numId="8">
    <w:abstractNumId w:val="3"/>
  </w:num>
  <w:num w:numId="9">
    <w:abstractNumId w:val="11"/>
  </w:num>
  <w:num w:numId="10">
    <w:abstractNumId w:val="12"/>
  </w:num>
  <w:num w:numId="11">
    <w:abstractNumId w:val="2"/>
  </w:num>
  <w:num w:numId="12">
    <w:abstractNumId w:val="9"/>
  </w:num>
  <w:num w:numId="13">
    <w:abstractNumId w:val="6"/>
  </w:num>
  <w:num w:numId="14">
    <w:abstractNumId w:val="13"/>
  </w:num>
  <w:num w:numId="15">
    <w:abstractNumId w:val="0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749"/>
    <w:rsid w:val="00010B64"/>
    <w:rsid w:val="003142FC"/>
    <w:rsid w:val="00334405"/>
    <w:rsid w:val="003C6ED4"/>
    <w:rsid w:val="003F2749"/>
    <w:rsid w:val="004D5382"/>
    <w:rsid w:val="004F4ABE"/>
    <w:rsid w:val="00553F41"/>
    <w:rsid w:val="006651A8"/>
    <w:rsid w:val="00A572A3"/>
    <w:rsid w:val="00E63DB5"/>
    <w:rsid w:val="00E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1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skiy-mir.n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12</cp:revision>
  <dcterms:created xsi:type="dcterms:W3CDTF">2012-11-30T07:55:00Z</dcterms:created>
  <dcterms:modified xsi:type="dcterms:W3CDTF">2019-03-05T11:56:00Z</dcterms:modified>
</cp:coreProperties>
</file>